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60" w:rsidRPr="00EF580F" w:rsidRDefault="00E71946" w:rsidP="00D0467D">
      <w:pPr>
        <w:pStyle w:val="Title"/>
      </w:pPr>
      <w:r>
        <w:t>Diocese of London Youth Ministry Certificate</w:t>
      </w:r>
    </w:p>
    <w:p w:rsidR="00E87680" w:rsidRPr="00973C2C" w:rsidRDefault="00E71946" w:rsidP="00973C2C">
      <w:pPr>
        <w:pStyle w:val="Heading1"/>
      </w:pPr>
      <w:r>
        <w:t>Overview</w:t>
      </w: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9360"/>
      </w:tblGrid>
      <w:tr w:rsidR="00E71946" w:rsidTr="00E71946">
        <w:tc>
          <w:tcPr>
            <w:tcW w:w="9360" w:type="dxa"/>
            <w:tcMar>
              <w:right w:w="58" w:type="dxa"/>
            </w:tcMar>
            <w:vAlign w:val="center"/>
          </w:tcPr>
          <w:p w:rsidR="00E71946" w:rsidRPr="00093B54" w:rsidRDefault="00E71946" w:rsidP="00E71946">
            <w:r>
              <w:t>This two year, online program in partnership with the Catechetical Institute of the Franciscan University of Steubenville will be the new standard of qualification for those working in Youth Ministry in the Diocese.</w:t>
            </w:r>
          </w:p>
        </w:tc>
      </w:tr>
    </w:tbl>
    <w:p w:rsidR="00E801C4" w:rsidRPr="00E801C4" w:rsidRDefault="00E71946" w:rsidP="00973C2C">
      <w:pPr>
        <w:pStyle w:val="Heading1"/>
      </w:pPr>
      <w:r>
        <w:t>Expectations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2372"/>
        <w:gridCol w:w="6988"/>
      </w:tblGrid>
      <w:tr w:rsidR="00093B54" w:rsidTr="00973C2C">
        <w:tc>
          <w:tcPr>
            <w:tcW w:w="2372" w:type="dxa"/>
            <w:tcMar>
              <w:right w:w="58" w:type="dxa"/>
            </w:tcMar>
            <w:vAlign w:val="center"/>
          </w:tcPr>
          <w:p w:rsidR="00093B54" w:rsidRPr="00686C5B" w:rsidRDefault="00E71946" w:rsidP="00E71946">
            <w:pPr>
              <w:rPr>
                <w:b/>
                <w:sz w:val="20"/>
                <w:szCs w:val="20"/>
              </w:rPr>
            </w:pPr>
            <w:r w:rsidRPr="00686C5B">
              <w:rPr>
                <w:b/>
                <w:sz w:val="20"/>
                <w:szCs w:val="20"/>
              </w:rPr>
              <w:t>Online Components</w:t>
            </w:r>
          </w:p>
        </w:tc>
        <w:tc>
          <w:tcPr>
            <w:tcW w:w="6988" w:type="dxa"/>
            <w:tcMar>
              <w:left w:w="58" w:type="dxa"/>
            </w:tcMar>
            <w:vAlign w:val="center"/>
          </w:tcPr>
          <w:p w:rsidR="00686C5B" w:rsidRDefault="00E71946" w:rsidP="00686C5B">
            <w:pPr>
              <w:rPr>
                <w:sz w:val="20"/>
                <w:szCs w:val="20"/>
              </w:rPr>
            </w:pPr>
            <w:r w:rsidRPr="00DA51A3">
              <w:rPr>
                <w:sz w:val="20"/>
                <w:szCs w:val="20"/>
              </w:rPr>
              <w:t>19 track workshops and 5 electives over a two year period</w:t>
            </w:r>
            <w:r w:rsidR="00686C5B">
              <w:rPr>
                <w:sz w:val="20"/>
                <w:szCs w:val="20"/>
              </w:rPr>
              <w:t>.  Required workshops:</w:t>
            </w:r>
          </w:p>
          <w:p w:rsidR="00F0361E" w:rsidRPr="00686C5B" w:rsidRDefault="00F0361E" w:rsidP="00686C5B">
            <w:pPr>
              <w:pStyle w:val="ListParagraph"/>
              <w:numPr>
                <w:ilvl w:val="0"/>
                <w:numId w:val="14"/>
              </w:numPr>
              <w:rPr>
                <w:sz w:val="16"/>
                <w:szCs w:val="16"/>
              </w:rPr>
            </w:pPr>
            <w:r w:rsidRPr="00686C5B">
              <w:rPr>
                <w:sz w:val="16"/>
                <w:szCs w:val="16"/>
              </w:rPr>
              <w:t>Year 1 – A Vision for Effective M, Personal Spirituality &amp; the Call to Holiness, Forming Disciples for the New Evangelization, Engaging Youth Culture, Partnering with Families, Intercultural Ministry with Youth Incarnational Ministry:</w:t>
            </w:r>
            <w:r w:rsidR="002F553C">
              <w:rPr>
                <w:sz w:val="16"/>
                <w:szCs w:val="16"/>
              </w:rPr>
              <w:t xml:space="preserve"> </w:t>
            </w:r>
            <w:r w:rsidRPr="00686C5B">
              <w:rPr>
                <w:sz w:val="16"/>
                <w:szCs w:val="16"/>
              </w:rPr>
              <w:t>Relational Ministry with Teens, Effective Catechesis in YM, Methods and Practical Skills for YM</w:t>
            </w:r>
          </w:p>
          <w:p w:rsidR="00F0361E" w:rsidRPr="00DA51A3" w:rsidRDefault="004E1691" w:rsidP="00F0361E">
            <w:pPr>
              <w:pStyle w:val="ListParagraph"/>
              <w:numPr>
                <w:ilvl w:val="0"/>
                <w:numId w:val="14"/>
              </w:numPr>
              <w:rPr>
                <w:sz w:val="20"/>
                <w:szCs w:val="20"/>
              </w:rPr>
            </w:pPr>
            <w:r>
              <w:rPr>
                <w:noProof/>
              </w:rPr>
              <mc:AlternateContent>
                <mc:Choice Requires="wps">
                  <w:drawing>
                    <wp:anchor distT="0" distB="0" distL="114300" distR="114300" simplePos="0" relativeHeight="251665408" behindDoc="0" locked="0" layoutInCell="1" allowOverlap="1" wp14:anchorId="6F8147CF" wp14:editId="4DACC1F1">
                      <wp:simplePos x="0" y="0"/>
                      <wp:positionH relativeFrom="column">
                        <wp:posOffset>20955</wp:posOffset>
                      </wp:positionH>
                      <wp:positionV relativeFrom="paragraph">
                        <wp:posOffset>858520</wp:posOffset>
                      </wp:positionV>
                      <wp:extent cx="46634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4663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67.6pt" to="368.8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" strokecolor="#4579b8 [3044]"/>
                  </w:pict>
                </mc:Fallback>
              </mc:AlternateContent>
            </w:r>
            <w:r w:rsidR="00F0361E" w:rsidRPr="00DA51A3">
              <w:rPr>
                <w:sz w:val="16"/>
                <w:szCs w:val="16"/>
              </w:rPr>
              <w:t>Year 2 – Holy Spirit, Converter of Hearts, Theology for YM, General Introduction to Adolescent Development, Mobilizing Teens for Service, Leadership and Vocation, “A Step Beyond”:</w:t>
            </w:r>
            <w:r w:rsidR="002F553C">
              <w:rPr>
                <w:sz w:val="16"/>
                <w:szCs w:val="16"/>
              </w:rPr>
              <w:t xml:space="preserve"> </w:t>
            </w:r>
            <w:r w:rsidR="00F0361E" w:rsidRPr="00DA51A3">
              <w:rPr>
                <w:sz w:val="16"/>
                <w:szCs w:val="16"/>
              </w:rPr>
              <w:t>Ministry Beyond the Parish, Counseling and Pastoral Care with Teens, The Church, the Body of Christ:</w:t>
            </w:r>
            <w:r w:rsidR="002F553C">
              <w:rPr>
                <w:sz w:val="16"/>
                <w:szCs w:val="16"/>
              </w:rPr>
              <w:t xml:space="preserve"> </w:t>
            </w:r>
            <w:r w:rsidR="00F0361E" w:rsidRPr="00DA51A3">
              <w:rPr>
                <w:sz w:val="16"/>
                <w:szCs w:val="16"/>
              </w:rPr>
              <w:t>Working with Diocese, Pastor and Volunteers, The Liturgical nature and Sacramental Life of the Church, Our Life in Christ:</w:t>
            </w:r>
            <w:r w:rsidR="002F553C">
              <w:rPr>
                <w:sz w:val="16"/>
                <w:szCs w:val="16"/>
              </w:rPr>
              <w:t xml:space="preserve"> </w:t>
            </w:r>
            <w:r w:rsidR="00F0361E" w:rsidRPr="00DA51A3">
              <w:rPr>
                <w:sz w:val="16"/>
                <w:szCs w:val="16"/>
              </w:rPr>
              <w:t>the Ba</w:t>
            </w:r>
            <w:r w:rsidR="00DA51A3" w:rsidRPr="00DA51A3">
              <w:rPr>
                <w:sz w:val="16"/>
                <w:szCs w:val="16"/>
              </w:rPr>
              <w:t>sics of Catholic Morality, Theology of the Body</w:t>
            </w:r>
          </w:p>
        </w:tc>
      </w:tr>
      <w:tr w:rsidR="00093B54" w:rsidTr="00973C2C">
        <w:tc>
          <w:tcPr>
            <w:tcW w:w="2372" w:type="dxa"/>
            <w:tcMar>
              <w:right w:w="58" w:type="dxa"/>
            </w:tcMar>
            <w:vAlign w:val="center"/>
          </w:tcPr>
          <w:p w:rsidR="00093B54" w:rsidRPr="00686C5B" w:rsidRDefault="00E71946" w:rsidP="00E71946">
            <w:pPr>
              <w:rPr>
                <w:b/>
                <w:sz w:val="20"/>
                <w:szCs w:val="20"/>
              </w:rPr>
            </w:pPr>
            <w:r w:rsidRPr="00686C5B">
              <w:rPr>
                <w:b/>
                <w:sz w:val="20"/>
                <w:szCs w:val="20"/>
              </w:rPr>
              <w:t>Local Mentor</w:t>
            </w:r>
          </w:p>
        </w:tc>
        <w:tc>
          <w:tcPr>
            <w:tcW w:w="6988" w:type="dxa"/>
            <w:tcMar>
              <w:left w:w="58" w:type="dxa"/>
            </w:tcMar>
            <w:vAlign w:val="center"/>
          </w:tcPr>
          <w:p w:rsidR="004908C5" w:rsidRPr="00DA51A3" w:rsidRDefault="004E1691" w:rsidP="00E2495E">
            <w:pPr>
              <w:pStyle w:val="Companyname"/>
              <w:rPr>
                <w:sz w:val="20"/>
                <w:szCs w:val="20"/>
              </w:rPr>
            </w:pPr>
            <w:r>
              <w:rPr>
                <w:noProof/>
              </w:rPr>
              <mc:AlternateContent>
                <mc:Choice Requires="wps">
                  <w:drawing>
                    <wp:anchor distT="0" distB="0" distL="114300" distR="114300" simplePos="0" relativeHeight="251663360" behindDoc="0" locked="0" layoutInCell="1" allowOverlap="1" wp14:anchorId="77990A32" wp14:editId="45292397">
                      <wp:simplePos x="0" y="0"/>
                      <wp:positionH relativeFrom="column">
                        <wp:posOffset>19050</wp:posOffset>
                      </wp:positionH>
                      <wp:positionV relativeFrom="paragraph">
                        <wp:posOffset>393065</wp:posOffset>
                      </wp:positionV>
                      <wp:extent cx="46634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4663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95pt" to="368.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" strokecolor="#4579b8 [3044]"/>
                  </w:pict>
                </mc:Fallback>
              </mc:AlternateContent>
            </w:r>
            <w:r w:rsidR="00E71946" w:rsidRPr="00DA51A3">
              <w:rPr>
                <w:b w:val="0"/>
                <w:sz w:val="20"/>
                <w:szCs w:val="20"/>
              </w:rPr>
              <w:t>Each learner will be appointed a mentor from within the Diocese to support their journey.</w:t>
            </w:r>
          </w:p>
        </w:tc>
      </w:tr>
      <w:tr w:rsidR="00093B54" w:rsidTr="00973C2C">
        <w:tc>
          <w:tcPr>
            <w:tcW w:w="2372" w:type="dxa"/>
            <w:tcMar>
              <w:right w:w="58" w:type="dxa"/>
            </w:tcMar>
            <w:vAlign w:val="center"/>
          </w:tcPr>
          <w:p w:rsidR="00093B54" w:rsidRPr="00686C5B" w:rsidRDefault="00E71946" w:rsidP="00E71946">
            <w:pPr>
              <w:rPr>
                <w:b/>
                <w:sz w:val="20"/>
                <w:szCs w:val="20"/>
              </w:rPr>
            </w:pPr>
            <w:r w:rsidRPr="00686C5B">
              <w:rPr>
                <w:b/>
                <w:sz w:val="20"/>
                <w:szCs w:val="20"/>
              </w:rPr>
              <w:t>Formation Gatherings</w:t>
            </w:r>
          </w:p>
        </w:tc>
        <w:tc>
          <w:tcPr>
            <w:tcW w:w="6988" w:type="dxa"/>
            <w:tcMar>
              <w:left w:w="58" w:type="dxa"/>
            </w:tcMar>
            <w:vAlign w:val="center"/>
          </w:tcPr>
          <w:p w:rsidR="00DA51A3" w:rsidRPr="002F553C" w:rsidRDefault="00E71946" w:rsidP="002F553C">
            <w:pPr>
              <w:rPr>
                <w:sz w:val="20"/>
                <w:szCs w:val="20"/>
              </w:rPr>
            </w:pPr>
            <w:r w:rsidRPr="00DA51A3">
              <w:rPr>
                <w:sz w:val="20"/>
                <w:szCs w:val="20"/>
              </w:rPr>
              <w:t xml:space="preserve">Three times per year learners and mentors will gather to participate in a </w:t>
            </w:r>
            <w:r w:rsidR="003442CC" w:rsidRPr="00DA51A3">
              <w:rPr>
                <w:sz w:val="20"/>
                <w:szCs w:val="20"/>
              </w:rPr>
              <w:t xml:space="preserve">pre-determined </w:t>
            </w:r>
            <w:r w:rsidRPr="00DA51A3">
              <w:rPr>
                <w:sz w:val="20"/>
                <w:szCs w:val="20"/>
              </w:rPr>
              <w:t>workshop together to support the human formation of the learners.</w:t>
            </w:r>
          </w:p>
        </w:tc>
      </w:tr>
      <w:tr w:rsidR="00093B54" w:rsidTr="00E813BE">
        <w:trPr>
          <w:trHeight w:val="837"/>
        </w:trPr>
        <w:tc>
          <w:tcPr>
            <w:tcW w:w="2372" w:type="dxa"/>
            <w:tcMar>
              <w:right w:w="58" w:type="dxa"/>
            </w:tcMar>
            <w:vAlign w:val="center"/>
          </w:tcPr>
          <w:p w:rsidR="00093B54" w:rsidRPr="00686C5B" w:rsidRDefault="003442CC" w:rsidP="003442CC">
            <w:pPr>
              <w:rPr>
                <w:b/>
                <w:sz w:val="20"/>
                <w:szCs w:val="20"/>
              </w:rPr>
            </w:pPr>
            <w:r w:rsidRPr="00686C5B">
              <w:rPr>
                <w:b/>
                <w:sz w:val="20"/>
                <w:szCs w:val="20"/>
              </w:rPr>
              <w:t>Additional Notes</w:t>
            </w:r>
          </w:p>
        </w:tc>
        <w:tc>
          <w:tcPr>
            <w:tcW w:w="6988" w:type="dxa"/>
            <w:tcMar>
              <w:left w:w="58" w:type="dxa"/>
            </w:tcMar>
            <w:vAlign w:val="center"/>
          </w:tcPr>
          <w:p w:rsidR="003442CC" w:rsidRPr="005D0391" w:rsidRDefault="004E1691" w:rsidP="0056527B">
            <w:pPr>
              <w:rPr>
                <w:b/>
                <w:bCs/>
                <w:sz w:val="20"/>
                <w:szCs w:val="20"/>
              </w:rPr>
            </w:pPr>
            <w:r>
              <w:rPr>
                <w:noProof/>
              </w:rPr>
              <mc:AlternateContent>
                <mc:Choice Requires="wps">
                  <w:drawing>
                    <wp:anchor distT="0" distB="0" distL="114300" distR="114300" simplePos="0" relativeHeight="251669504" behindDoc="0" locked="0" layoutInCell="1" allowOverlap="1" wp14:anchorId="677266CC" wp14:editId="2ADE8D49">
                      <wp:simplePos x="0" y="0"/>
                      <wp:positionH relativeFrom="column">
                        <wp:posOffset>20320</wp:posOffset>
                      </wp:positionH>
                      <wp:positionV relativeFrom="paragraph">
                        <wp:posOffset>-95250</wp:posOffset>
                      </wp:positionV>
                      <wp:extent cx="46634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4663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7.5pt" to="36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" strokecolor="#4579b8 [3044]"/>
                  </w:pict>
                </mc:Fallback>
              </mc:AlternateContent>
            </w:r>
            <w:r w:rsidR="003442CC" w:rsidRPr="005D0391">
              <w:rPr>
                <w:rFonts w:cs="Arial"/>
                <w:sz w:val="20"/>
                <w:szCs w:val="20"/>
              </w:rPr>
              <w:t xml:space="preserve">Learners </w:t>
            </w:r>
            <w:r w:rsidR="005D0391" w:rsidRPr="00DA51A3">
              <w:rPr>
                <w:rFonts w:cs="Arial"/>
                <w:sz w:val="20"/>
                <w:szCs w:val="20"/>
              </w:rPr>
              <w:t>can begin any time that is good for</w:t>
            </w:r>
            <w:r w:rsidR="005D0391">
              <w:rPr>
                <w:rFonts w:cs="Arial"/>
                <w:sz w:val="20"/>
                <w:szCs w:val="20"/>
              </w:rPr>
              <w:t xml:space="preserve"> them and </w:t>
            </w:r>
            <w:r w:rsidR="003442CC" w:rsidRPr="005D0391">
              <w:rPr>
                <w:rFonts w:cs="Arial"/>
                <w:sz w:val="20"/>
                <w:szCs w:val="20"/>
              </w:rPr>
              <w:t xml:space="preserve">are not required to take workshops in any particular order, </w:t>
            </w:r>
            <w:r w:rsidR="005D0391">
              <w:rPr>
                <w:rFonts w:cs="Arial"/>
                <w:sz w:val="20"/>
                <w:szCs w:val="20"/>
              </w:rPr>
              <w:t>although</w:t>
            </w:r>
            <w:r w:rsidR="003442CC" w:rsidRPr="005D0391">
              <w:rPr>
                <w:rFonts w:cs="Arial"/>
                <w:sz w:val="20"/>
                <w:szCs w:val="20"/>
              </w:rPr>
              <w:t xml:space="preserve"> there is a suggested schedule.</w:t>
            </w:r>
          </w:p>
        </w:tc>
      </w:tr>
    </w:tbl>
    <w:p w:rsidR="00E801C4" w:rsidRPr="00D3753C" w:rsidRDefault="003442CC" w:rsidP="00973C2C">
      <w:pPr>
        <w:pStyle w:val="Heading1"/>
      </w:pPr>
      <w:r>
        <w:t>Cost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3"/>
      </w:tblPr>
      <w:tblGrid>
        <w:gridCol w:w="2372"/>
        <w:gridCol w:w="6988"/>
      </w:tblGrid>
      <w:tr w:rsidR="00093B54" w:rsidTr="00973C2C">
        <w:tc>
          <w:tcPr>
            <w:tcW w:w="2372" w:type="dxa"/>
            <w:tcMar>
              <w:right w:w="58" w:type="dxa"/>
            </w:tcMar>
            <w:vAlign w:val="center"/>
          </w:tcPr>
          <w:p w:rsidR="00093B54" w:rsidRPr="00686C5B" w:rsidRDefault="003442CC" w:rsidP="003442CC">
            <w:pPr>
              <w:rPr>
                <w:b/>
                <w:sz w:val="20"/>
                <w:szCs w:val="20"/>
              </w:rPr>
            </w:pPr>
            <w:r w:rsidRPr="00686C5B">
              <w:rPr>
                <w:b/>
                <w:sz w:val="20"/>
                <w:szCs w:val="20"/>
              </w:rPr>
              <w:t>Catechetical Institute</w:t>
            </w:r>
          </w:p>
        </w:tc>
        <w:tc>
          <w:tcPr>
            <w:tcW w:w="6988" w:type="dxa"/>
            <w:tcMar>
              <w:left w:w="58" w:type="dxa"/>
            </w:tcMar>
            <w:vAlign w:val="center"/>
          </w:tcPr>
          <w:p w:rsidR="00093B54" w:rsidRPr="00DA51A3" w:rsidRDefault="003442CC" w:rsidP="003442CC">
            <w:pPr>
              <w:rPr>
                <w:sz w:val="20"/>
                <w:szCs w:val="20"/>
              </w:rPr>
            </w:pPr>
            <w:r w:rsidRPr="00DA51A3">
              <w:rPr>
                <w:sz w:val="20"/>
                <w:szCs w:val="20"/>
              </w:rPr>
              <w:t xml:space="preserve">There are two options to connect with the Catechetical Institute.  </w:t>
            </w:r>
          </w:p>
        </w:tc>
      </w:tr>
      <w:tr w:rsidR="00093B54" w:rsidTr="00973C2C">
        <w:tc>
          <w:tcPr>
            <w:tcW w:w="2372" w:type="dxa"/>
            <w:tcMar>
              <w:right w:w="58" w:type="dxa"/>
            </w:tcMar>
            <w:vAlign w:val="center"/>
          </w:tcPr>
          <w:p w:rsidR="00093B54" w:rsidRPr="00DA51A3" w:rsidRDefault="00093B54" w:rsidP="003442CC">
            <w:pPr>
              <w:rPr>
                <w:sz w:val="20"/>
                <w:szCs w:val="20"/>
              </w:rPr>
            </w:pPr>
          </w:p>
        </w:tc>
        <w:tc>
          <w:tcPr>
            <w:tcW w:w="6988" w:type="dxa"/>
            <w:tcMar>
              <w:left w:w="58" w:type="dxa"/>
            </w:tcMar>
            <w:vAlign w:val="center"/>
          </w:tcPr>
          <w:p w:rsidR="00093B54" w:rsidRPr="00DA51A3" w:rsidRDefault="003442CC" w:rsidP="003442CC">
            <w:pPr>
              <w:pStyle w:val="ListParagraph"/>
              <w:numPr>
                <w:ilvl w:val="0"/>
                <w:numId w:val="12"/>
              </w:numPr>
              <w:rPr>
                <w:rFonts w:cs="Arial"/>
                <w:sz w:val="20"/>
                <w:szCs w:val="20"/>
              </w:rPr>
            </w:pPr>
            <w:r w:rsidRPr="00DA51A3">
              <w:rPr>
                <w:rFonts w:cs="Arial"/>
                <w:sz w:val="20"/>
                <w:szCs w:val="20"/>
              </w:rPr>
              <w:t xml:space="preserve">Parishes can buy-in for $300 US per year which allows for an unlimited number of learners for any of the available workshops for both certification </w:t>
            </w:r>
            <w:r w:rsidR="004E1691">
              <w:rPr>
                <w:rFonts w:cs="Arial"/>
                <w:sz w:val="20"/>
                <w:szCs w:val="20"/>
              </w:rPr>
              <w:t>and</w:t>
            </w:r>
            <w:r w:rsidRPr="00DA51A3">
              <w:rPr>
                <w:rFonts w:cs="Arial"/>
                <w:sz w:val="20"/>
                <w:szCs w:val="20"/>
              </w:rPr>
              <w:t xml:space="preserve"> personal enrichment.</w:t>
            </w:r>
            <w:r w:rsidR="00E813BE">
              <w:rPr>
                <w:rFonts w:cs="Arial"/>
                <w:sz w:val="20"/>
                <w:szCs w:val="20"/>
              </w:rPr>
              <w:t xml:space="preserve">  Go to FranciscanAtHome.com/dol to register for this option.</w:t>
            </w:r>
          </w:p>
          <w:p w:rsidR="0036556E" w:rsidRPr="00DA51A3" w:rsidRDefault="00E813BE" w:rsidP="002F553C">
            <w:pPr>
              <w:pStyle w:val="ListParagraph"/>
              <w:numPr>
                <w:ilvl w:val="0"/>
                <w:numId w:val="12"/>
              </w:numPr>
              <w:rPr>
                <w:sz w:val="20"/>
                <w:szCs w:val="20"/>
              </w:rPr>
            </w:pPr>
            <w:r>
              <w:rPr>
                <w:noProof/>
              </w:rPr>
              <mc:AlternateContent>
                <mc:Choice Requires="wps">
                  <w:drawing>
                    <wp:anchor distT="0" distB="0" distL="114300" distR="114300" simplePos="0" relativeHeight="251671552" behindDoc="0" locked="0" layoutInCell="1" allowOverlap="1" wp14:anchorId="3291D6BD" wp14:editId="1FE7E94D">
                      <wp:simplePos x="0" y="0"/>
                      <wp:positionH relativeFrom="column">
                        <wp:posOffset>57785</wp:posOffset>
                      </wp:positionH>
                      <wp:positionV relativeFrom="paragraph">
                        <wp:posOffset>696595</wp:posOffset>
                      </wp:positionV>
                      <wp:extent cx="46634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4663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54.85pt" to="371.7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" strokecolor="#4a7ebb"/>
                  </w:pict>
                </mc:Fallback>
              </mc:AlternateContent>
            </w:r>
            <w:r w:rsidR="003442CC" w:rsidRPr="00DA51A3">
              <w:rPr>
                <w:rFonts w:cs="Arial"/>
                <w:sz w:val="20"/>
                <w:szCs w:val="20"/>
              </w:rPr>
              <w:t>Individuals can buy-in for $</w:t>
            </w:r>
            <w:r w:rsidR="001E2D00">
              <w:rPr>
                <w:rFonts w:cs="Arial"/>
                <w:sz w:val="20"/>
                <w:szCs w:val="20"/>
              </w:rPr>
              <w:t>156</w:t>
            </w:r>
            <w:r w:rsidR="003442CC" w:rsidRPr="00DA51A3">
              <w:rPr>
                <w:rFonts w:cs="Arial"/>
                <w:sz w:val="20"/>
                <w:szCs w:val="20"/>
              </w:rPr>
              <w:t xml:space="preserve"> US per year.</w:t>
            </w:r>
            <w:r>
              <w:rPr>
                <w:rFonts w:cs="Arial"/>
                <w:sz w:val="20"/>
                <w:szCs w:val="20"/>
              </w:rPr>
              <w:t xml:space="preserve">  Go to FranciscanAtHome.com to register for this option AND inform </w:t>
            </w:r>
            <w:r w:rsidR="002F553C">
              <w:rPr>
                <w:rFonts w:cs="Arial"/>
                <w:sz w:val="20"/>
                <w:szCs w:val="20"/>
              </w:rPr>
              <w:t>Alexandria Fung</w:t>
            </w:r>
            <w:r>
              <w:rPr>
                <w:rFonts w:cs="Arial"/>
                <w:sz w:val="20"/>
                <w:szCs w:val="20"/>
              </w:rPr>
              <w:t xml:space="preserve"> at </w:t>
            </w:r>
            <w:hyperlink r:id="rId8" w:history="1">
              <w:r w:rsidR="002F553C" w:rsidRPr="003924DD">
                <w:rPr>
                  <w:rStyle w:val="Hyperlink"/>
                  <w:rFonts w:cs="Arial"/>
                  <w:sz w:val="20"/>
                  <w:szCs w:val="20"/>
                </w:rPr>
                <w:t>afung@dol.ca</w:t>
              </w:r>
            </w:hyperlink>
            <w:r>
              <w:rPr>
                <w:rFonts w:cs="Arial"/>
                <w:sz w:val="20"/>
                <w:szCs w:val="20"/>
              </w:rPr>
              <w:t xml:space="preserve"> so that proper arrangements can be made for a local mentor.</w:t>
            </w:r>
          </w:p>
        </w:tc>
      </w:tr>
      <w:tr w:rsidR="00293816" w:rsidTr="00973C2C">
        <w:tc>
          <w:tcPr>
            <w:tcW w:w="2372" w:type="dxa"/>
            <w:tcMar>
              <w:right w:w="58" w:type="dxa"/>
            </w:tcMar>
            <w:vAlign w:val="center"/>
          </w:tcPr>
          <w:p w:rsidR="00293816" w:rsidRPr="00686C5B" w:rsidRDefault="003442CC" w:rsidP="003442CC">
            <w:pPr>
              <w:rPr>
                <w:b/>
                <w:sz w:val="20"/>
                <w:szCs w:val="20"/>
              </w:rPr>
            </w:pPr>
            <w:r w:rsidRPr="00686C5B">
              <w:rPr>
                <w:b/>
                <w:sz w:val="20"/>
                <w:szCs w:val="20"/>
              </w:rPr>
              <w:t>Diocese of London</w:t>
            </w:r>
          </w:p>
        </w:tc>
        <w:tc>
          <w:tcPr>
            <w:tcW w:w="6988" w:type="dxa"/>
            <w:tcMar>
              <w:left w:w="58" w:type="dxa"/>
            </w:tcMar>
            <w:vAlign w:val="center"/>
          </w:tcPr>
          <w:p w:rsidR="00293816" w:rsidRPr="00DA51A3" w:rsidRDefault="00E813BE" w:rsidP="003442CC">
            <w:pPr>
              <w:rPr>
                <w:sz w:val="20"/>
                <w:szCs w:val="20"/>
              </w:rPr>
            </w:pPr>
            <w:r>
              <w:rPr>
                <w:sz w:val="20"/>
                <w:szCs w:val="20"/>
              </w:rPr>
              <w:t>A</w:t>
            </w:r>
            <w:r w:rsidR="003442CC" w:rsidRPr="00DA51A3">
              <w:rPr>
                <w:sz w:val="20"/>
                <w:szCs w:val="20"/>
              </w:rPr>
              <w:t>n additional fee of $500 CAN per year is required to be paid to the Diocese of London to stipend the local mento</w:t>
            </w:r>
            <w:r w:rsidR="00DA51A3" w:rsidRPr="00DA51A3">
              <w:rPr>
                <w:sz w:val="20"/>
                <w:szCs w:val="20"/>
              </w:rPr>
              <w:t>r</w:t>
            </w:r>
            <w:r w:rsidR="006E6311">
              <w:rPr>
                <w:sz w:val="20"/>
                <w:szCs w:val="20"/>
              </w:rPr>
              <w:t xml:space="preserve"> and support the Formation Gatherings.</w:t>
            </w:r>
            <w:r w:rsidR="00BD2ADE">
              <w:rPr>
                <w:sz w:val="20"/>
                <w:szCs w:val="20"/>
              </w:rPr>
              <w:t xml:space="preserve"> Once you have registered online and confirmed your participation in the program you will be invoiced by the Diocese.</w:t>
            </w:r>
          </w:p>
        </w:tc>
      </w:tr>
    </w:tbl>
    <w:p w:rsidR="00541EF6" w:rsidRDefault="00541EF6" w:rsidP="002B1F75"/>
    <w:p w:rsidR="00541EF6" w:rsidRPr="00541EF6" w:rsidRDefault="00541EF6" w:rsidP="00541EF6">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rPr>
          <w:b/>
          <w:color w:val="FFFFFF" w:themeColor="background1"/>
          <w:sz w:val="24"/>
        </w:rPr>
      </w:pPr>
      <w:r>
        <w:rPr>
          <w:b/>
          <w:color w:val="FFFFFF" w:themeColor="background1"/>
          <w:sz w:val="24"/>
        </w:rPr>
        <w:t>Steps for Registration</w:t>
      </w:r>
    </w:p>
    <w:p w:rsidR="00541EF6" w:rsidRDefault="00541EF6" w:rsidP="002B1F7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3"/>
      </w:tblPr>
      <w:tblGrid>
        <w:gridCol w:w="2372"/>
        <w:gridCol w:w="6988"/>
      </w:tblGrid>
      <w:tr w:rsidR="00541EF6" w:rsidTr="006D0979">
        <w:tc>
          <w:tcPr>
            <w:tcW w:w="2372" w:type="dxa"/>
            <w:tcMar>
              <w:right w:w="58" w:type="dxa"/>
            </w:tcMar>
            <w:vAlign w:val="center"/>
          </w:tcPr>
          <w:p w:rsidR="00541EF6" w:rsidRPr="00686C5B" w:rsidRDefault="00541EF6" w:rsidP="006C5BF7">
            <w:pPr>
              <w:rPr>
                <w:b/>
                <w:sz w:val="20"/>
                <w:szCs w:val="20"/>
              </w:rPr>
            </w:pPr>
            <w:r>
              <w:rPr>
                <w:b/>
                <w:sz w:val="20"/>
                <w:szCs w:val="20"/>
              </w:rPr>
              <w:lastRenderedPageBreak/>
              <w:t xml:space="preserve">Step </w:t>
            </w:r>
            <w:r w:rsidR="006C5BF7">
              <w:rPr>
                <w:b/>
                <w:sz w:val="20"/>
                <w:szCs w:val="20"/>
              </w:rPr>
              <w:t>1 – Intent to Register Information</w:t>
            </w:r>
          </w:p>
        </w:tc>
        <w:tc>
          <w:tcPr>
            <w:tcW w:w="6988" w:type="dxa"/>
            <w:tcMar>
              <w:left w:w="58" w:type="dxa"/>
            </w:tcMar>
            <w:vAlign w:val="center"/>
          </w:tcPr>
          <w:p w:rsidR="00541EF6" w:rsidRPr="00DA51A3" w:rsidRDefault="00541EF6" w:rsidP="00541EF6">
            <w:pPr>
              <w:rPr>
                <w:sz w:val="20"/>
                <w:szCs w:val="20"/>
              </w:rPr>
            </w:pPr>
            <w:r>
              <w:rPr>
                <w:sz w:val="20"/>
                <w:szCs w:val="20"/>
              </w:rPr>
              <w:t xml:space="preserve">To indicate your intent to participate in the program please fill out the form at </w:t>
            </w:r>
            <w:hyperlink r:id="rId9" w:history="1">
              <w:r w:rsidRPr="00541EF6">
                <w:rPr>
                  <w:rStyle w:val="Hyperlink"/>
                  <w:sz w:val="20"/>
                  <w:szCs w:val="20"/>
                </w:rPr>
                <w:t>https://dol.ca/ymcertification</w:t>
              </w:r>
            </w:hyperlink>
            <w:r>
              <w:rPr>
                <w:sz w:val="20"/>
                <w:szCs w:val="20"/>
              </w:rPr>
              <w:t xml:space="preserve"> </w:t>
            </w:r>
          </w:p>
        </w:tc>
      </w:tr>
      <w:tr w:rsidR="00541EF6" w:rsidTr="006D0979">
        <w:tc>
          <w:tcPr>
            <w:tcW w:w="2372" w:type="dxa"/>
            <w:tcMar>
              <w:right w:w="58" w:type="dxa"/>
            </w:tcMar>
            <w:vAlign w:val="center"/>
          </w:tcPr>
          <w:p w:rsidR="00541EF6" w:rsidRPr="00DA51A3" w:rsidRDefault="00541EF6" w:rsidP="006D0979">
            <w:pPr>
              <w:rPr>
                <w:sz w:val="20"/>
                <w:szCs w:val="20"/>
              </w:rPr>
            </w:pPr>
          </w:p>
        </w:tc>
        <w:tc>
          <w:tcPr>
            <w:tcW w:w="6988" w:type="dxa"/>
            <w:tcMar>
              <w:left w:w="58" w:type="dxa"/>
            </w:tcMar>
            <w:vAlign w:val="center"/>
          </w:tcPr>
          <w:p w:rsidR="00541EF6" w:rsidRPr="00541EF6" w:rsidRDefault="00E24E84" w:rsidP="00541EF6">
            <w:pPr>
              <w:rPr>
                <w:sz w:val="20"/>
                <w:szCs w:val="20"/>
              </w:rPr>
            </w:pPr>
            <w:r>
              <w:rPr>
                <w:noProof/>
              </w:rPr>
              <mc:AlternateContent>
                <mc:Choice Requires="wps">
                  <w:drawing>
                    <wp:anchor distT="0" distB="0" distL="114300" distR="114300" simplePos="0" relativeHeight="251677696" behindDoc="0" locked="0" layoutInCell="1" allowOverlap="1" wp14:anchorId="443517A8" wp14:editId="43D96C83">
                      <wp:simplePos x="0" y="0"/>
                      <wp:positionH relativeFrom="column">
                        <wp:posOffset>102235</wp:posOffset>
                      </wp:positionH>
                      <wp:positionV relativeFrom="paragraph">
                        <wp:posOffset>93980</wp:posOffset>
                      </wp:positionV>
                      <wp:extent cx="46634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4663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7.4pt" to="375.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" strokecolor="#4a7ebb"/>
                  </w:pict>
                </mc:Fallback>
              </mc:AlternateContent>
            </w:r>
            <w:r w:rsidR="00541EF6" w:rsidRPr="00541EF6">
              <w:rPr>
                <w:rFonts w:cs="Arial"/>
                <w:sz w:val="20"/>
                <w:szCs w:val="20"/>
              </w:rPr>
              <w:t xml:space="preserve"> </w:t>
            </w:r>
          </w:p>
        </w:tc>
      </w:tr>
      <w:tr w:rsidR="00541EF6" w:rsidTr="006D0979">
        <w:tc>
          <w:tcPr>
            <w:tcW w:w="2372" w:type="dxa"/>
            <w:tcMar>
              <w:right w:w="58" w:type="dxa"/>
            </w:tcMar>
            <w:vAlign w:val="center"/>
          </w:tcPr>
          <w:p w:rsidR="006C5BF7" w:rsidRPr="00686C5B" w:rsidRDefault="00541EF6" w:rsidP="006C5BF7">
            <w:pPr>
              <w:rPr>
                <w:b/>
                <w:sz w:val="20"/>
                <w:szCs w:val="20"/>
              </w:rPr>
            </w:pPr>
            <w:r>
              <w:rPr>
                <w:b/>
                <w:sz w:val="20"/>
                <w:szCs w:val="20"/>
              </w:rPr>
              <w:t xml:space="preserve">Step </w:t>
            </w:r>
            <w:r w:rsidR="006C5BF7">
              <w:rPr>
                <w:b/>
                <w:sz w:val="20"/>
                <w:szCs w:val="20"/>
              </w:rPr>
              <w:t>2 – Log on to Catechetical Institute</w:t>
            </w:r>
          </w:p>
        </w:tc>
        <w:tc>
          <w:tcPr>
            <w:tcW w:w="6988" w:type="dxa"/>
            <w:tcMar>
              <w:left w:w="58" w:type="dxa"/>
            </w:tcMar>
            <w:vAlign w:val="center"/>
          </w:tcPr>
          <w:p w:rsidR="00541EF6" w:rsidRDefault="00541EF6" w:rsidP="006D0979">
            <w:pPr>
              <w:rPr>
                <w:sz w:val="20"/>
                <w:szCs w:val="20"/>
              </w:rPr>
            </w:pPr>
            <w:r>
              <w:rPr>
                <w:sz w:val="20"/>
                <w:szCs w:val="20"/>
              </w:rPr>
              <w:t>Register with the Catechetical Institute of Franciscan University of Steubenville.  There are two methods of registering.  Please choose one of the following</w:t>
            </w:r>
          </w:p>
          <w:p w:rsidR="00B05BC9" w:rsidRDefault="00B05BC9" w:rsidP="00541EF6">
            <w:pPr>
              <w:pStyle w:val="ListParagraph"/>
              <w:numPr>
                <w:ilvl w:val="0"/>
                <w:numId w:val="17"/>
              </w:numPr>
              <w:rPr>
                <w:sz w:val="20"/>
                <w:szCs w:val="20"/>
              </w:rPr>
            </w:pPr>
            <w:r>
              <w:rPr>
                <w:sz w:val="20"/>
                <w:szCs w:val="20"/>
              </w:rPr>
              <w:t xml:space="preserve">To register as a parish ($300 US per month, provides the entire parish with access) to go </w:t>
            </w:r>
            <w:hyperlink r:id="rId10" w:history="1">
              <w:r w:rsidRPr="00087E84">
                <w:rPr>
                  <w:rStyle w:val="Hyperlink"/>
                  <w:sz w:val="20"/>
                  <w:szCs w:val="20"/>
                </w:rPr>
                <w:t>https://franciscanathome.com/dol</w:t>
              </w:r>
            </w:hyperlink>
            <w:r>
              <w:rPr>
                <w:sz w:val="20"/>
                <w:szCs w:val="20"/>
              </w:rPr>
              <w:t xml:space="preserve"> and choose the “I am a representative of my parish or school and would like to register my institution” option.</w:t>
            </w:r>
          </w:p>
          <w:p w:rsidR="006C5BF7" w:rsidRPr="006C5BF7" w:rsidRDefault="00541EF6" w:rsidP="006C5BF7">
            <w:pPr>
              <w:pStyle w:val="ListParagraph"/>
              <w:numPr>
                <w:ilvl w:val="0"/>
                <w:numId w:val="17"/>
              </w:numPr>
              <w:rPr>
                <w:sz w:val="20"/>
                <w:szCs w:val="20"/>
              </w:rPr>
            </w:pPr>
            <w:r>
              <w:rPr>
                <w:sz w:val="20"/>
                <w:szCs w:val="20"/>
              </w:rPr>
              <w:t xml:space="preserve">To register as an individual ($12.99 US per month) go to </w:t>
            </w:r>
            <w:hyperlink r:id="rId11" w:history="1">
              <w:r w:rsidRPr="00087E84">
                <w:rPr>
                  <w:rStyle w:val="Hyperlink"/>
                  <w:sz w:val="20"/>
                  <w:szCs w:val="20"/>
                </w:rPr>
                <w:t>https://franciscanathome.com/</w:t>
              </w:r>
            </w:hyperlink>
            <w:r>
              <w:rPr>
                <w:sz w:val="20"/>
                <w:szCs w:val="20"/>
              </w:rPr>
              <w:t xml:space="preserve"> and choose the ‘mentored’ option at the bottom of the page</w:t>
            </w:r>
            <w:r w:rsidR="00B05BC9">
              <w:rPr>
                <w:sz w:val="20"/>
                <w:szCs w:val="20"/>
              </w:rPr>
              <w:t xml:space="preserve">.  </w:t>
            </w:r>
          </w:p>
        </w:tc>
      </w:tr>
      <w:tr w:rsidR="006C5BF7" w:rsidTr="006D0979">
        <w:tc>
          <w:tcPr>
            <w:tcW w:w="2372" w:type="dxa"/>
            <w:tcMar>
              <w:right w:w="58" w:type="dxa"/>
            </w:tcMar>
            <w:vAlign w:val="center"/>
          </w:tcPr>
          <w:p w:rsidR="006C5BF7" w:rsidRDefault="006C5BF7" w:rsidP="006C5BF7">
            <w:pPr>
              <w:rPr>
                <w:b/>
                <w:sz w:val="20"/>
                <w:szCs w:val="20"/>
              </w:rPr>
            </w:pPr>
            <w:r>
              <w:rPr>
                <w:b/>
                <w:sz w:val="20"/>
                <w:szCs w:val="20"/>
              </w:rPr>
              <w:t>Step 3 – Go to Diocese of London Page</w:t>
            </w:r>
          </w:p>
        </w:tc>
        <w:tc>
          <w:tcPr>
            <w:tcW w:w="6988" w:type="dxa"/>
            <w:tcMar>
              <w:left w:w="58" w:type="dxa"/>
            </w:tcMar>
            <w:vAlign w:val="center"/>
          </w:tcPr>
          <w:p w:rsidR="00E24E84" w:rsidRDefault="00E24E84" w:rsidP="006D0979">
            <w:pPr>
              <w:rPr>
                <w:sz w:val="20"/>
                <w:szCs w:val="20"/>
              </w:rPr>
            </w:pPr>
            <w:r>
              <w:rPr>
                <w:noProof/>
              </w:rPr>
              <mc:AlternateContent>
                <mc:Choice Requires="wps">
                  <w:drawing>
                    <wp:anchor distT="0" distB="0" distL="114300" distR="114300" simplePos="0" relativeHeight="251679744" behindDoc="0" locked="0" layoutInCell="1" allowOverlap="1" wp14:anchorId="1B6554D9" wp14:editId="1974DC3B">
                      <wp:simplePos x="0" y="0"/>
                      <wp:positionH relativeFrom="column">
                        <wp:posOffset>96520</wp:posOffset>
                      </wp:positionH>
                      <wp:positionV relativeFrom="paragraph">
                        <wp:posOffset>26035</wp:posOffset>
                      </wp:positionV>
                      <wp:extent cx="46634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4663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2.05pt" to="374.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" strokecolor="#4a7ebb"/>
                  </w:pict>
                </mc:Fallback>
              </mc:AlternateContent>
            </w:r>
          </w:p>
          <w:p w:rsidR="006C5BF7" w:rsidRDefault="006C5BF7" w:rsidP="006D0979">
            <w:pPr>
              <w:rPr>
                <w:sz w:val="20"/>
                <w:szCs w:val="20"/>
              </w:rPr>
            </w:pPr>
            <w:r>
              <w:rPr>
                <w:sz w:val="20"/>
                <w:szCs w:val="20"/>
              </w:rPr>
              <w:t xml:space="preserve">Once you are on the landing page click on the “Partnering Dioceses” link and find </w:t>
            </w:r>
            <w:r w:rsidR="002F553C">
              <w:rPr>
                <w:sz w:val="20"/>
                <w:szCs w:val="20"/>
              </w:rPr>
              <w:t xml:space="preserve">“Diocese of London”.  This can </w:t>
            </w:r>
            <w:r>
              <w:rPr>
                <w:sz w:val="20"/>
                <w:szCs w:val="20"/>
              </w:rPr>
              <w:t>be found in the green bar at the top right of the page just to the left of Franciscan University of Steubenville.</w:t>
            </w:r>
          </w:p>
        </w:tc>
      </w:tr>
      <w:tr w:rsidR="006C5BF7" w:rsidTr="006D0979">
        <w:tc>
          <w:tcPr>
            <w:tcW w:w="2372" w:type="dxa"/>
            <w:tcMar>
              <w:right w:w="58" w:type="dxa"/>
            </w:tcMar>
            <w:vAlign w:val="center"/>
          </w:tcPr>
          <w:p w:rsidR="006C5BF7" w:rsidRDefault="006C5BF7" w:rsidP="006D0979">
            <w:pPr>
              <w:rPr>
                <w:b/>
                <w:sz w:val="20"/>
                <w:szCs w:val="20"/>
              </w:rPr>
            </w:pPr>
          </w:p>
        </w:tc>
        <w:tc>
          <w:tcPr>
            <w:tcW w:w="6988" w:type="dxa"/>
            <w:tcMar>
              <w:left w:w="58" w:type="dxa"/>
            </w:tcMar>
            <w:vAlign w:val="center"/>
          </w:tcPr>
          <w:p w:rsidR="006C5BF7" w:rsidRDefault="00E24E84" w:rsidP="006D0979">
            <w:pPr>
              <w:rPr>
                <w:sz w:val="20"/>
                <w:szCs w:val="20"/>
              </w:rPr>
            </w:pPr>
            <w:r>
              <w:rPr>
                <w:noProof/>
              </w:rPr>
              <mc:AlternateContent>
                <mc:Choice Requires="wps">
                  <w:drawing>
                    <wp:anchor distT="0" distB="0" distL="114300" distR="114300" simplePos="0" relativeHeight="251681792" behindDoc="0" locked="0" layoutInCell="1" allowOverlap="1" wp14:anchorId="016C3764" wp14:editId="2F95A45D">
                      <wp:simplePos x="0" y="0"/>
                      <wp:positionH relativeFrom="column">
                        <wp:posOffset>110490</wp:posOffset>
                      </wp:positionH>
                      <wp:positionV relativeFrom="paragraph">
                        <wp:posOffset>33020</wp:posOffset>
                      </wp:positionV>
                      <wp:extent cx="46634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4663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2.6pt" to="37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" strokecolor="#4a7ebb"/>
                  </w:pict>
                </mc:Fallback>
              </mc:AlternateContent>
            </w:r>
          </w:p>
        </w:tc>
      </w:tr>
      <w:tr w:rsidR="00B05BC9" w:rsidTr="006D0979">
        <w:tc>
          <w:tcPr>
            <w:tcW w:w="2372" w:type="dxa"/>
            <w:tcMar>
              <w:right w:w="58" w:type="dxa"/>
            </w:tcMar>
            <w:vAlign w:val="center"/>
          </w:tcPr>
          <w:p w:rsidR="00B05BC9" w:rsidRDefault="006C5BF7" w:rsidP="006C5BF7">
            <w:pPr>
              <w:rPr>
                <w:b/>
                <w:sz w:val="20"/>
                <w:szCs w:val="20"/>
              </w:rPr>
            </w:pPr>
            <w:bookmarkStart w:id="0" w:name="_GoBack"/>
            <w:r>
              <w:rPr>
                <w:b/>
                <w:sz w:val="20"/>
                <w:szCs w:val="20"/>
              </w:rPr>
              <w:t>Step 4 – Sign in to Youth Ministry Track</w:t>
            </w:r>
          </w:p>
        </w:tc>
        <w:tc>
          <w:tcPr>
            <w:tcW w:w="6988" w:type="dxa"/>
            <w:tcMar>
              <w:left w:w="58" w:type="dxa"/>
            </w:tcMar>
            <w:vAlign w:val="center"/>
          </w:tcPr>
          <w:p w:rsidR="00B05BC9" w:rsidRDefault="00E30243" w:rsidP="00E30243">
            <w:pPr>
              <w:pStyle w:val="ListParagraph"/>
              <w:numPr>
                <w:ilvl w:val="0"/>
                <w:numId w:val="18"/>
              </w:numPr>
              <w:rPr>
                <w:sz w:val="20"/>
                <w:szCs w:val="20"/>
              </w:rPr>
            </w:pPr>
            <w:r w:rsidRPr="00E30243">
              <w:rPr>
                <w:sz w:val="20"/>
                <w:szCs w:val="20"/>
              </w:rPr>
              <w:t>Locate and click on the Youth Ministry Track at the bottom left of the page.  This takes you to the Youth Ministry landing page.</w:t>
            </w:r>
          </w:p>
          <w:p w:rsidR="00E30243" w:rsidRPr="00E30243" w:rsidRDefault="00E30243" w:rsidP="00E30243">
            <w:pPr>
              <w:pStyle w:val="ListParagraph"/>
              <w:numPr>
                <w:ilvl w:val="0"/>
                <w:numId w:val="18"/>
              </w:numPr>
              <w:rPr>
                <w:sz w:val="20"/>
                <w:szCs w:val="20"/>
              </w:rPr>
            </w:pPr>
            <w:r>
              <w:rPr>
                <w:sz w:val="20"/>
                <w:szCs w:val="20"/>
              </w:rPr>
              <w:t xml:space="preserve">Click on “Request Mentor” on the right hand side of the page.  </w:t>
            </w:r>
          </w:p>
          <w:p w:rsidR="00E30243" w:rsidRPr="00E30243" w:rsidRDefault="00E30243" w:rsidP="00E30243">
            <w:pPr>
              <w:pStyle w:val="ListParagraph"/>
              <w:numPr>
                <w:ilvl w:val="0"/>
                <w:numId w:val="18"/>
              </w:numPr>
              <w:rPr>
                <w:sz w:val="20"/>
                <w:szCs w:val="20"/>
              </w:rPr>
            </w:pPr>
            <w:r>
              <w:rPr>
                <w:b/>
                <w:sz w:val="20"/>
                <w:szCs w:val="20"/>
              </w:rPr>
              <w:t xml:space="preserve">If you have an individual membership you must email </w:t>
            </w:r>
            <w:r w:rsidR="002F553C">
              <w:rPr>
                <w:b/>
                <w:sz w:val="20"/>
                <w:szCs w:val="20"/>
              </w:rPr>
              <w:t>Alexandria</w:t>
            </w:r>
            <w:r>
              <w:rPr>
                <w:b/>
                <w:sz w:val="20"/>
                <w:szCs w:val="20"/>
              </w:rPr>
              <w:t xml:space="preserve"> at </w:t>
            </w:r>
            <w:hyperlink r:id="rId12" w:history="1">
              <w:r w:rsidR="002F553C" w:rsidRPr="003924DD">
                <w:rPr>
                  <w:rStyle w:val="Hyperlink"/>
                  <w:b/>
                  <w:sz w:val="20"/>
                  <w:szCs w:val="20"/>
                </w:rPr>
                <w:t>afung@dol.ca</w:t>
              </w:r>
            </w:hyperlink>
            <w:r>
              <w:rPr>
                <w:b/>
                <w:sz w:val="20"/>
                <w:szCs w:val="20"/>
              </w:rPr>
              <w:t xml:space="preserve"> to be assigned a local mentor.</w:t>
            </w:r>
            <w:r w:rsidR="00E24E84">
              <w:rPr>
                <w:noProof/>
              </w:rPr>
              <w:t xml:space="preserve"> </w:t>
            </w:r>
          </w:p>
          <w:p w:rsidR="00E30243" w:rsidRPr="00E30243" w:rsidRDefault="00E30243" w:rsidP="00E30243">
            <w:pPr>
              <w:pStyle w:val="ListParagraph"/>
              <w:numPr>
                <w:ilvl w:val="0"/>
                <w:numId w:val="18"/>
              </w:numPr>
              <w:rPr>
                <w:sz w:val="20"/>
                <w:szCs w:val="20"/>
              </w:rPr>
            </w:pPr>
            <w:r>
              <w:rPr>
                <w:sz w:val="20"/>
                <w:szCs w:val="20"/>
              </w:rPr>
              <w:t xml:space="preserve">Those with a parish membership will be assigned a local mentor with no further action on your part.  </w:t>
            </w:r>
          </w:p>
        </w:tc>
      </w:tr>
      <w:bookmarkEnd w:id="0"/>
      <w:tr w:rsidR="00E30243" w:rsidTr="006D0979">
        <w:tc>
          <w:tcPr>
            <w:tcW w:w="2372" w:type="dxa"/>
            <w:tcMar>
              <w:right w:w="58" w:type="dxa"/>
            </w:tcMar>
            <w:vAlign w:val="center"/>
          </w:tcPr>
          <w:p w:rsidR="00E30243" w:rsidRDefault="00E30243" w:rsidP="006C5BF7">
            <w:pPr>
              <w:rPr>
                <w:b/>
                <w:sz w:val="20"/>
                <w:szCs w:val="20"/>
              </w:rPr>
            </w:pPr>
            <w:r>
              <w:rPr>
                <w:b/>
                <w:sz w:val="20"/>
                <w:szCs w:val="20"/>
              </w:rPr>
              <w:t>Step 5 – Start Learning!</w:t>
            </w:r>
          </w:p>
        </w:tc>
        <w:tc>
          <w:tcPr>
            <w:tcW w:w="6988" w:type="dxa"/>
            <w:tcMar>
              <w:left w:w="58" w:type="dxa"/>
            </w:tcMar>
            <w:vAlign w:val="center"/>
          </w:tcPr>
          <w:p w:rsidR="00E24E84" w:rsidRDefault="00E24E84" w:rsidP="00E30243">
            <w:pPr>
              <w:rPr>
                <w:sz w:val="20"/>
                <w:szCs w:val="20"/>
              </w:rPr>
            </w:pPr>
            <w:r>
              <w:rPr>
                <w:noProof/>
              </w:rPr>
              <mc:AlternateContent>
                <mc:Choice Requires="wps">
                  <w:drawing>
                    <wp:anchor distT="0" distB="0" distL="114300" distR="114300" simplePos="0" relativeHeight="251683840" behindDoc="0" locked="0" layoutInCell="1" allowOverlap="1" wp14:anchorId="6192E993" wp14:editId="5C178950">
                      <wp:simplePos x="0" y="0"/>
                      <wp:positionH relativeFrom="column">
                        <wp:posOffset>118110</wp:posOffset>
                      </wp:positionH>
                      <wp:positionV relativeFrom="paragraph">
                        <wp:posOffset>23495</wp:posOffset>
                      </wp:positionV>
                      <wp:extent cx="46634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4663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85pt" to="37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" strokecolor="#4a7ebb"/>
                  </w:pict>
                </mc:Fallback>
              </mc:AlternateContent>
            </w:r>
          </w:p>
          <w:p w:rsidR="00E30243" w:rsidRDefault="00E30243" w:rsidP="00E30243">
            <w:pPr>
              <w:rPr>
                <w:sz w:val="20"/>
                <w:szCs w:val="20"/>
              </w:rPr>
            </w:pPr>
            <w:r>
              <w:rPr>
                <w:sz w:val="20"/>
                <w:szCs w:val="20"/>
              </w:rPr>
              <w:t>Let’s get started!  You can click on “First Year Youth Ministry” under ‘Courses of Study” and start learning at your pace.</w:t>
            </w:r>
          </w:p>
          <w:p w:rsidR="00E30243" w:rsidRDefault="00E30243" w:rsidP="00E30243">
            <w:pPr>
              <w:rPr>
                <w:sz w:val="20"/>
                <w:szCs w:val="20"/>
              </w:rPr>
            </w:pPr>
          </w:p>
          <w:p w:rsidR="00E30243" w:rsidRDefault="00E30243" w:rsidP="00E30243">
            <w:pPr>
              <w:rPr>
                <w:sz w:val="20"/>
                <w:szCs w:val="20"/>
              </w:rPr>
            </w:pPr>
            <w:r>
              <w:rPr>
                <w:sz w:val="20"/>
                <w:szCs w:val="20"/>
              </w:rPr>
              <w:t>Your Mentor will contact you to determine the intended pace of your learning and the Diocese will reach out to confirm who to invoice for the Diocesan portion of the registration fee ($500 per year).</w:t>
            </w:r>
          </w:p>
          <w:p w:rsidR="00E24E84" w:rsidRPr="00E30243" w:rsidRDefault="00E24E84" w:rsidP="00E30243">
            <w:pPr>
              <w:rPr>
                <w:sz w:val="20"/>
                <w:szCs w:val="20"/>
              </w:rPr>
            </w:pPr>
            <w:r>
              <w:rPr>
                <w:noProof/>
              </w:rPr>
              <mc:AlternateContent>
                <mc:Choice Requires="wps">
                  <w:drawing>
                    <wp:anchor distT="0" distB="0" distL="114300" distR="114300" simplePos="0" relativeHeight="251685888" behindDoc="0" locked="0" layoutInCell="1" allowOverlap="1" wp14:anchorId="0DFBA4E5" wp14:editId="09F1AF13">
                      <wp:simplePos x="0" y="0"/>
                      <wp:positionH relativeFrom="column">
                        <wp:posOffset>27305</wp:posOffset>
                      </wp:positionH>
                      <wp:positionV relativeFrom="paragraph">
                        <wp:posOffset>45720</wp:posOffset>
                      </wp:positionV>
                      <wp:extent cx="46634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4663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3.6pt" to="369.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" strokecolor="#4a7ebb"/>
                  </w:pict>
                </mc:Fallback>
              </mc:AlternateContent>
            </w:r>
          </w:p>
        </w:tc>
      </w:tr>
      <w:tr w:rsidR="00E30243" w:rsidTr="006D0979">
        <w:tc>
          <w:tcPr>
            <w:tcW w:w="2372" w:type="dxa"/>
            <w:tcMar>
              <w:right w:w="58" w:type="dxa"/>
            </w:tcMar>
            <w:vAlign w:val="center"/>
          </w:tcPr>
          <w:p w:rsidR="00E30243" w:rsidRDefault="00E30243" w:rsidP="006C5BF7">
            <w:pPr>
              <w:rPr>
                <w:b/>
                <w:sz w:val="20"/>
                <w:szCs w:val="20"/>
              </w:rPr>
            </w:pPr>
            <w:r>
              <w:rPr>
                <w:b/>
                <w:sz w:val="20"/>
                <w:szCs w:val="20"/>
              </w:rPr>
              <w:t>Have Questions?</w:t>
            </w:r>
          </w:p>
        </w:tc>
        <w:tc>
          <w:tcPr>
            <w:tcW w:w="6988" w:type="dxa"/>
            <w:tcMar>
              <w:left w:w="58" w:type="dxa"/>
            </w:tcMar>
            <w:vAlign w:val="center"/>
          </w:tcPr>
          <w:p w:rsidR="00E30243" w:rsidRDefault="00E30243" w:rsidP="002F553C">
            <w:pPr>
              <w:rPr>
                <w:sz w:val="20"/>
                <w:szCs w:val="20"/>
              </w:rPr>
            </w:pPr>
            <w:r>
              <w:rPr>
                <w:sz w:val="20"/>
                <w:szCs w:val="20"/>
              </w:rPr>
              <w:t xml:space="preserve">If you have any questions or concerns don’t hesitate to contact </w:t>
            </w:r>
            <w:r w:rsidR="002F553C">
              <w:rPr>
                <w:sz w:val="20"/>
                <w:szCs w:val="20"/>
              </w:rPr>
              <w:t>Alexandria</w:t>
            </w:r>
            <w:r>
              <w:rPr>
                <w:sz w:val="20"/>
                <w:szCs w:val="20"/>
              </w:rPr>
              <w:t xml:space="preserve"> at </w:t>
            </w:r>
            <w:hyperlink r:id="rId13" w:history="1">
              <w:r w:rsidR="00570D4D" w:rsidRPr="003924DD">
                <w:rPr>
                  <w:rStyle w:val="Hyperlink"/>
                  <w:sz w:val="20"/>
                  <w:szCs w:val="20"/>
                </w:rPr>
                <w:t>afung@dol.ca</w:t>
              </w:r>
            </w:hyperlink>
            <w:r>
              <w:rPr>
                <w:sz w:val="20"/>
                <w:szCs w:val="20"/>
              </w:rPr>
              <w:t xml:space="preserve"> or 519-433-0658</w:t>
            </w:r>
          </w:p>
        </w:tc>
      </w:tr>
    </w:tbl>
    <w:p w:rsidR="00541EF6" w:rsidRDefault="00541EF6" w:rsidP="002B1F75"/>
    <w:sectPr w:rsidR="00541EF6" w:rsidSect="00794996">
      <w:footerReference w:type="default" r:id="rId14"/>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46" w:rsidRDefault="00E71946" w:rsidP="00794996">
      <w:pPr>
        <w:spacing w:before="0" w:after="0" w:line="240" w:lineRule="auto"/>
      </w:pPr>
      <w:r>
        <w:separator/>
      </w:r>
    </w:p>
  </w:endnote>
  <w:endnote w:type="continuationSeparator" w:id="0">
    <w:p w:rsidR="00E71946" w:rsidRDefault="00E71946"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463132"/>
      <w:docPartObj>
        <w:docPartGallery w:val="Page Numbers (Bottom of Page)"/>
        <w:docPartUnique/>
      </w:docPartObj>
    </w:sdtPr>
    <w:sdtEndPr>
      <w:rPr>
        <w:noProof/>
      </w:rPr>
    </w:sdtEndPr>
    <w:sdtContent>
      <w:p w:rsidR="00794996" w:rsidRDefault="00794996">
        <w:pPr>
          <w:pStyle w:val="Footer"/>
        </w:pPr>
        <w:r>
          <w:fldChar w:fldCharType="begin"/>
        </w:r>
        <w:r>
          <w:instrText xml:space="preserve"> PAGE   \* MERGEFORMAT </w:instrText>
        </w:r>
        <w:r>
          <w:fldChar w:fldCharType="separate"/>
        </w:r>
        <w:r w:rsidR="00570D4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46" w:rsidRDefault="00E71946" w:rsidP="00794996">
      <w:pPr>
        <w:spacing w:before="0" w:after="0" w:line="240" w:lineRule="auto"/>
      </w:pPr>
      <w:r>
        <w:separator/>
      </w:r>
    </w:p>
  </w:footnote>
  <w:footnote w:type="continuationSeparator" w:id="0">
    <w:p w:rsidR="00E71946" w:rsidRDefault="00E71946" w:rsidP="0079499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CB5621F"/>
    <w:multiLevelType w:val="hybridMultilevel"/>
    <w:tmpl w:val="28661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D531C"/>
    <w:multiLevelType w:val="hybridMultilevel"/>
    <w:tmpl w:val="32E0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94735"/>
    <w:multiLevelType w:val="hybridMultilevel"/>
    <w:tmpl w:val="246C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62727"/>
    <w:multiLevelType w:val="hybridMultilevel"/>
    <w:tmpl w:val="246C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14E2B"/>
    <w:multiLevelType w:val="hybridMultilevel"/>
    <w:tmpl w:val="0414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43590"/>
    <w:multiLevelType w:val="hybridMultilevel"/>
    <w:tmpl w:val="B3C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6164F3"/>
    <w:multiLevelType w:val="hybridMultilevel"/>
    <w:tmpl w:val="1F22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A7F32"/>
    <w:multiLevelType w:val="hybridMultilevel"/>
    <w:tmpl w:val="D210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6"/>
  </w:num>
  <w:num w:numId="15">
    <w:abstractNumId w:val="17"/>
  </w:num>
  <w:num w:numId="16">
    <w:abstractNumId w:val="1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46"/>
    <w:rsid w:val="00013B61"/>
    <w:rsid w:val="000544FF"/>
    <w:rsid w:val="000600A1"/>
    <w:rsid w:val="00062C12"/>
    <w:rsid w:val="00093B54"/>
    <w:rsid w:val="000C3EC1"/>
    <w:rsid w:val="000F31DD"/>
    <w:rsid w:val="001014D3"/>
    <w:rsid w:val="00160F2D"/>
    <w:rsid w:val="00193A0C"/>
    <w:rsid w:val="001E2D00"/>
    <w:rsid w:val="0020569B"/>
    <w:rsid w:val="0023496C"/>
    <w:rsid w:val="00242E5D"/>
    <w:rsid w:val="00253386"/>
    <w:rsid w:val="002633CE"/>
    <w:rsid w:val="00275648"/>
    <w:rsid w:val="00293816"/>
    <w:rsid w:val="002B1F75"/>
    <w:rsid w:val="002E5E84"/>
    <w:rsid w:val="002F553C"/>
    <w:rsid w:val="00305E8D"/>
    <w:rsid w:val="00316C98"/>
    <w:rsid w:val="00322038"/>
    <w:rsid w:val="00325AAA"/>
    <w:rsid w:val="00332FA9"/>
    <w:rsid w:val="00336B6F"/>
    <w:rsid w:val="00343983"/>
    <w:rsid w:val="003442CC"/>
    <w:rsid w:val="0036556E"/>
    <w:rsid w:val="00365C36"/>
    <w:rsid w:val="00370770"/>
    <w:rsid w:val="00396651"/>
    <w:rsid w:val="003B10C0"/>
    <w:rsid w:val="003D69BA"/>
    <w:rsid w:val="00402F69"/>
    <w:rsid w:val="0041378C"/>
    <w:rsid w:val="004406FA"/>
    <w:rsid w:val="00452E55"/>
    <w:rsid w:val="00490518"/>
    <w:rsid w:val="004908C5"/>
    <w:rsid w:val="004E1691"/>
    <w:rsid w:val="004E77BD"/>
    <w:rsid w:val="00530717"/>
    <w:rsid w:val="005325C5"/>
    <w:rsid w:val="00541EF6"/>
    <w:rsid w:val="0056527B"/>
    <w:rsid w:val="00567D0A"/>
    <w:rsid w:val="00570D4D"/>
    <w:rsid w:val="00595F76"/>
    <w:rsid w:val="005A0515"/>
    <w:rsid w:val="005A0F85"/>
    <w:rsid w:val="005B3147"/>
    <w:rsid w:val="005C7890"/>
    <w:rsid w:val="005D0391"/>
    <w:rsid w:val="005D6D58"/>
    <w:rsid w:val="00666066"/>
    <w:rsid w:val="00666460"/>
    <w:rsid w:val="00674991"/>
    <w:rsid w:val="00674B0C"/>
    <w:rsid w:val="00686C5B"/>
    <w:rsid w:val="006C5BF7"/>
    <w:rsid w:val="006D7DDE"/>
    <w:rsid w:val="006E6311"/>
    <w:rsid w:val="006E7E18"/>
    <w:rsid w:val="006F294B"/>
    <w:rsid w:val="007368A5"/>
    <w:rsid w:val="0075221C"/>
    <w:rsid w:val="00760BED"/>
    <w:rsid w:val="007739C1"/>
    <w:rsid w:val="007817F5"/>
    <w:rsid w:val="00794996"/>
    <w:rsid w:val="00882812"/>
    <w:rsid w:val="008B4098"/>
    <w:rsid w:val="008B7154"/>
    <w:rsid w:val="008C77DC"/>
    <w:rsid w:val="008D1089"/>
    <w:rsid w:val="008E69AC"/>
    <w:rsid w:val="009209FE"/>
    <w:rsid w:val="00921CBA"/>
    <w:rsid w:val="00973C2C"/>
    <w:rsid w:val="00975B5D"/>
    <w:rsid w:val="0099603B"/>
    <w:rsid w:val="009C5D45"/>
    <w:rsid w:val="009D4201"/>
    <w:rsid w:val="009E3BC6"/>
    <w:rsid w:val="009E68F3"/>
    <w:rsid w:val="00A12502"/>
    <w:rsid w:val="00A5271E"/>
    <w:rsid w:val="00A67B22"/>
    <w:rsid w:val="00AC2008"/>
    <w:rsid w:val="00AC214E"/>
    <w:rsid w:val="00AD5EA4"/>
    <w:rsid w:val="00B05BC9"/>
    <w:rsid w:val="00B060E9"/>
    <w:rsid w:val="00B63707"/>
    <w:rsid w:val="00B72366"/>
    <w:rsid w:val="00B92FA8"/>
    <w:rsid w:val="00B936B6"/>
    <w:rsid w:val="00BB49D2"/>
    <w:rsid w:val="00BC2BAE"/>
    <w:rsid w:val="00BC3430"/>
    <w:rsid w:val="00BD2ADE"/>
    <w:rsid w:val="00C3287E"/>
    <w:rsid w:val="00C35000"/>
    <w:rsid w:val="00C71056"/>
    <w:rsid w:val="00C904F6"/>
    <w:rsid w:val="00CB5687"/>
    <w:rsid w:val="00CC1F8C"/>
    <w:rsid w:val="00CC6400"/>
    <w:rsid w:val="00CD0CE6"/>
    <w:rsid w:val="00D02D62"/>
    <w:rsid w:val="00D0467D"/>
    <w:rsid w:val="00D213BD"/>
    <w:rsid w:val="00D31569"/>
    <w:rsid w:val="00D34075"/>
    <w:rsid w:val="00D3753C"/>
    <w:rsid w:val="00DA51A3"/>
    <w:rsid w:val="00DA72B0"/>
    <w:rsid w:val="00E13C03"/>
    <w:rsid w:val="00E22048"/>
    <w:rsid w:val="00E2495E"/>
    <w:rsid w:val="00E24E84"/>
    <w:rsid w:val="00E30243"/>
    <w:rsid w:val="00E40CFB"/>
    <w:rsid w:val="00E52884"/>
    <w:rsid w:val="00E71946"/>
    <w:rsid w:val="00E801C4"/>
    <w:rsid w:val="00E80982"/>
    <w:rsid w:val="00E813BE"/>
    <w:rsid w:val="00E87680"/>
    <w:rsid w:val="00E969E7"/>
    <w:rsid w:val="00ED41F3"/>
    <w:rsid w:val="00EF580F"/>
    <w:rsid w:val="00F0361E"/>
    <w:rsid w:val="00FA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1EF6"/>
  </w:style>
  <w:style w:type="paragraph" w:styleId="Heading1">
    <w:name w:val="heading 1"/>
    <w:basedOn w:val="Normal"/>
    <w:link w:val="Heading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Heading2">
    <w:name w:val="heading 2"/>
    <w:basedOn w:val="Normal"/>
    <w:next w:val="Normal"/>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3496C"/>
    <w:rPr>
      <w:b/>
      <w:color w:val="FFFFFF" w:themeColor="background1"/>
      <w:sz w:val="24"/>
      <w:shd w:val="clear" w:color="auto" w:fill="215868" w:themeFill="accent5" w:themeFillShade="80"/>
    </w:rPr>
  </w:style>
  <w:style w:type="paragraph" w:styleId="BalloonText">
    <w:name w:val="Balloon Text"/>
    <w:basedOn w:val="Normal"/>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4"/>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semiHidden/>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customStyle="1"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customStyle="1"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CD0CE6"/>
    <w:pPr>
      <w:spacing w:before="0"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customStyle="1"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325AAA"/>
    <w:pPr>
      <w:keepNext/>
      <w:keepLines/>
      <w:outlineLvl w:val="9"/>
    </w:pPr>
    <w:rPr>
      <w:rFonts w:eastAsiaTheme="majorEastAsia" w:cstheme="majorBidi"/>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1EF6"/>
  </w:style>
  <w:style w:type="paragraph" w:styleId="Heading1">
    <w:name w:val="heading 1"/>
    <w:basedOn w:val="Normal"/>
    <w:link w:val="Heading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Heading2">
    <w:name w:val="heading 2"/>
    <w:basedOn w:val="Normal"/>
    <w:next w:val="Normal"/>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3496C"/>
    <w:rPr>
      <w:b/>
      <w:color w:val="FFFFFF" w:themeColor="background1"/>
      <w:sz w:val="24"/>
      <w:shd w:val="clear" w:color="auto" w:fill="215868" w:themeFill="accent5" w:themeFillShade="80"/>
    </w:rPr>
  </w:style>
  <w:style w:type="paragraph" w:styleId="BalloonText">
    <w:name w:val="Balloon Text"/>
    <w:basedOn w:val="Normal"/>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4"/>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semiHidden/>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customStyle="1"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customStyle="1"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CD0CE6"/>
    <w:pPr>
      <w:spacing w:before="0"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customStyle="1"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325AAA"/>
    <w:pPr>
      <w:keepNext/>
      <w:keepLines/>
      <w:outlineLvl w:val="9"/>
    </w:pPr>
    <w:rPr>
      <w:rFonts w:eastAsiaTheme="majorEastAs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ung@dol.ca" TargetMode="External"/><Relationship Id="rId13" Type="http://schemas.openxmlformats.org/officeDocument/2006/relationships/hyperlink" Target="mailto:afung@dol.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fung@dol.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anciscanathom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anciscanathome.com/dol" TargetMode="External"/><Relationship Id="rId4" Type="http://schemas.openxmlformats.org/officeDocument/2006/relationships/settings" Target="settings.xml"/><Relationship Id="rId9" Type="http://schemas.openxmlformats.org/officeDocument/2006/relationships/hyperlink" Target="https://dol.ca/ymcertification%2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ndy\AppData\Roaming\Microsoft\Templates\Conference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Conference_agenda</Template>
  <TotalTime>1</TotalTime>
  <Pages>2</Pages>
  <Words>706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London</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Bondy</dc:creator>
  <cp:lastModifiedBy>Alexandria Fung</cp:lastModifiedBy>
  <cp:revision>3</cp:revision>
  <cp:lastPrinted>2003-04-23T20:06:00Z</cp:lastPrinted>
  <dcterms:created xsi:type="dcterms:W3CDTF">2020-10-26T13:19:00Z</dcterms:created>
  <dcterms:modified xsi:type="dcterms:W3CDTF">2020-10-26T13:19:00Z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